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0ADECC" w14:textId="22AF34EC" w:rsidR="00201BDE" w:rsidRPr="00201BDE" w:rsidRDefault="00201BDE">
      <w:pPr>
        <w:rPr>
          <w:rFonts w:ascii="FrutigerNext LT Light" w:hAnsi="FrutigerNext LT Light"/>
          <w:b/>
          <w:bCs/>
          <w:sz w:val="28"/>
          <w:szCs w:val="28"/>
        </w:rPr>
      </w:pPr>
      <w:r w:rsidRPr="00201BDE">
        <w:rPr>
          <w:rFonts w:ascii="FrutigerNext LT Light" w:hAnsi="FrutigerNext LT Light"/>
          <w:b/>
          <w:bCs/>
          <w:sz w:val="28"/>
          <w:szCs w:val="28"/>
        </w:rPr>
        <w:t>Nicht-funktionale Anforderungen SECURITY</w:t>
      </w:r>
    </w:p>
    <w:p w14:paraId="7F7DA4DB" w14:textId="7138A55E" w:rsidR="00201BDE" w:rsidRPr="00201BDE" w:rsidRDefault="00201BDE">
      <w:pPr>
        <w:rPr>
          <w:rFonts w:ascii="FrutigerNext LT Light" w:hAnsi="FrutigerNext LT Light"/>
          <w:b/>
          <w:bCs/>
        </w:rPr>
      </w:pPr>
      <w:r w:rsidRPr="00201BDE">
        <w:rPr>
          <w:rFonts w:ascii="FrutigerNext LT Light" w:hAnsi="FrutigerNext LT Light"/>
          <w:b/>
          <w:bCs/>
        </w:rPr>
        <w:t>für IT-Systeme mit Anbindung an den FHG-Campus</w:t>
      </w:r>
    </w:p>
    <w:p w14:paraId="395681D8" w14:textId="77777777" w:rsidR="00201BDE" w:rsidRDefault="00201BDE">
      <w:pPr>
        <w:rPr>
          <w:rFonts w:ascii="FrutigerNext LT Light" w:hAnsi="FrutigerNext LT Light"/>
        </w:rPr>
      </w:pPr>
    </w:p>
    <w:p w14:paraId="11E69550" w14:textId="0D456AC5" w:rsidR="00201BDE" w:rsidRPr="00201BDE" w:rsidRDefault="00201BDE">
      <w:pPr>
        <w:rPr>
          <w:rFonts w:ascii="FrutigerNext LT Light" w:hAnsi="FrutigerNext LT Light"/>
          <w:b/>
          <w:bCs/>
        </w:rPr>
      </w:pPr>
      <w:r w:rsidRPr="00201BDE">
        <w:rPr>
          <w:rFonts w:ascii="FrutigerNext LT Light" w:hAnsi="FrutigerNext LT Light"/>
          <w:b/>
          <w:bCs/>
        </w:rPr>
        <w:t>Einleitung, Einordnung</w:t>
      </w:r>
    </w:p>
    <w:p w14:paraId="51557B9A" w14:textId="5773A46D" w:rsidR="0017668C" w:rsidRDefault="00201BDE" w:rsidP="00201BDE">
      <w:pPr>
        <w:jc w:val="both"/>
        <w:rPr>
          <w:rFonts w:ascii="FrutigerNext LT Light" w:hAnsi="FrutigerNext LT Light"/>
        </w:rPr>
      </w:pPr>
      <w:r>
        <w:rPr>
          <w:rFonts w:ascii="FrutigerNext LT Light" w:hAnsi="FrutigerNext LT Light"/>
        </w:rPr>
        <w:t xml:space="preserve">Die in diesem Dokument dargestellten Anforderungen gelten für Anbieter von IT-Systemen, </w:t>
      </w:r>
      <w:r w:rsidRPr="00201BDE">
        <w:rPr>
          <w:rFonts w:ascii="FrutigerNext LT Light" w:hAnsi="FrutigerNext LT Light"/>
          <w:u w:val="single"/>
        </w:rPr>
        <w:t>die eine Verbindung zum Campus-Netzwerk am Flughafen Hannover benötigen</w:t>
      </w:r>
      <w:r>
        <w:rPr>
          <w:rFonts w:ascii="FrutigerNext LT Light" w:hAnsi="FrutigerNext LT Light"/>
        </w:rPr>
        <w:t>. Verbindungen können für Cloud-Dienste per VPN- oder andersartige Weitverkehrs-Vernetzung, sowie Web-Schnittstellen hergestellt werden. Bei vor Ort Betrieb (</w:t>
      </w:r>
      <w:proofErr w:type="spellStart"/>
      <w:r>
        <w:rPr>
          <w:rFonts w:ascii="FrutigerNext LT Light" w:hAnsi="FrutigerNext LT Light"/>
        </w:rPr>
        <w:t>onPremise</w:t>
      </w:r>
      <w:proofErr w:type="spellEnd"/>
      <w:r>
        <w:rPr>
          <w:rFonts w:ascii="FrutigerNext LT Light" w:hAnsi="FrutigerNext LT Light"/>
        </w:rPr>
        <w:t xml:space="preserve">) werden Anbindungen über LAN-Anschlüsse (Netzwerkkarten Ethernet/IP) umgesetzt. Die Anforderungen gehen auf die Verfahrensanweisung VA 8.28.5.198 der </w:t>
      </w:r>
      <w:proofErr w:type="spellStart"/>
      <w:r>
        <w:rPr>
          <w:rFonts w:ascii="FrutigerNext LT Light" w:hAnsi="FrutigerNext LT Light"/>
        </w:rPr>
        <w:t>AirITSystems</w:t>
      </w:r>
      <w:proofErr w:type="spellEnd"/>
      <w:r>
        <w:rPr>
          <w:rFonts w:ascii="FrutigerNext LT Light" w:hAnsi="FrutigerNext LT Light"/>
        </w:rPr>
        <w:t xml:space="preserve"> GmbH</w:t>
      </w:r>
      <w:r w:rsidR="00F634F2">
        <w:rPr>
          <w:rFonts w:ascii="FrutigerNext LT Light" w:hAnsi="FrutigerNext LT Light"/>
        </w:rPr>
        <w:t xml:space="preserve"> („AirIT“)</w:t>
      </w:r>
      <w:r>
        <w:rPr>
          <w:rFonts w:ascii="FrutigerNext LT Light" w:hAnsi="FrutigerNext LT Light"/>
        </w:rPr>
        <w:t xml:space="preserve"> zurück, die die allgemeine Netzsicherheit des Campus-Netzwerkes </w:t>
      </w:r>
      <w:r w:rsidR="00D709DD">
        <w:rPr>
          <w:rFonts w:ascii="FrutigerNext LT Light" w:hAnsi="FrutigerNext LT Light"/>
        </w:rPr>
        <w:t>steuert und in dieser Rolle auch im Sinne der FHG wesentliche Sicherheits-Standards setzt.</w:t>
      </w:r>
    </w:p>
    <w:p w14:paraId="6D8D119C" w14:textId="3DC0166D" w:rsidR="00201BDE" w:rsidRPr="00D709DD" w:rsidRDefault="00201BDE">
      <w:pPr>
        <w:rPr>
          <w:rFonts w:ascii="FrutigerNext LT Light" w:hAnsi="FrutigerNext LT Light"/>
          <w:b/>
          <w:bCs/>
        </w:rPr>
      </w:pPr>
      <w:r w:rsidRPr="00D709DD">
        <w:rPr>
          <w:rFonts w:ascii="FrutigerNext LT Light" w:hAnsi="FrutigerNext LT Light"/>
          <w:b/>
          <w:bCs/>
        </w:rPr>
        <w:t>Anforderungen</w:t>
      </w:r>
    </w:p>
    <w:p w14:paraId="5C3CE481" w14:textId="19EAF926" w:rsidR="00201BDE" w:rsidRPr="00201BDE" w:rsidRDefault="00201BDE">
      <w:pPr>
        <w:rPr>
          <w:rFonts w:ascii="FrutigerNext LT Light" w:hAnsi="FrutigerNext LT Light"/>
          <w:b/>
          <w:bCs/>
        </w:rPr>
      </w:pPr>
      <w:r w:rsidRPr="00201BDE">
        <w:rPr>
          <w:rFonts w:ascii="FrutigerNext LT Light" w:hAnsi="FrutigerNext LT Light"/>
          <w:b/>
          <w:bCs/>
        </w:rPr>
        <w:t>Generell</w:t>
      </w:r>
    </w:p>
    <w:p w14:paraId="412319AF" w14:textId="35C6EDF1" w:rsidR="00201BDE" w:rsidRDefault="00201BDE" w:rsidP="00D709DD">
      <w:pPr>
        <w:jc w:val="both"/>
        <w:rPr>
          <w:rFonts w:ascii="FrutigerNext LT Light" w:hAnsi="FrutigerNext LT Light"/>
        </w:rPr>
      </w:pPr>
      <w:r>
        <w:rPr>
          <w:rFonts w:ascii="FrutigerNext LT Light" w:hAnsi="FrutigerNext LT Light"/>
        </w:rPr>
        <w:t>Netzübergänge</w:t>
      </w:r>
      <w:r w:rsidR="00D709DD">
        <w:rPr>
          <w:rFonts w:ascii="FrutigerNext LT Light" w:hAnsi="FrutigerNext LT Light"/>
        </w:rPr>
        <w:t xml:space="preserve"> beschreiben eine eindeutige Quelle-Ziel Beziehung (IP) zwischen Kommunikationspartnern. Datenverkehr zwischen Systemen wird ausnahmslos über Firewall-Bausteine geleitet. </w:t>
      </w:r>
      <w:r w:rsidR="00D709DD" w:rsidRPr="00D709DD">
        <w:rPr>
          <w:rFonts w:ascii="FrutigerNext LT Light" w:hAnsi="FrutigerNext LT Light"/>
          <w:u w:val="single"/>
        </w:rPr>
        <w:t>Der Anbieter beschreibt die Quelle-Ziel-Beziehung eindeutig über IP-Adressen, Hostnamen (FQDN) und benötigte Services/Protokolle</w:t>
      </w:r>
      <w:r w:rsidR="00D709DD">
        <w:rPr>
          <w:rFonts w:ascii="FrutigerNext LT Light" w:hAnsi="FrutigerNext LT Light"/>
        </w:rPr>
        <w:t>. Die Kommunikationsmatrix ist eng zu begrenzen – Services, wie „</w:t>
      </w:r>
      <w:proofErr w:type="spellStart"/>
      <w:r w:rsidR="00D709DD">
        <w:rPr>
          <w:rFonts w:ascii="FrutigerNext LT Light" w:hAnsi="FrutigerNext LT Light"/>
        </w:rPr>
        <w:t>any</w:t>
      </w:r>
      <w:proofErr w:type="spellEnd"/>
      <w:r w:rsidR="00D709DD">
        <w:rPr>
          <w:rFonts w:ascii="FrutigerNext LT Light" w:hAnsi="FrutigerNext LT Light"/>
        </w:rPr>
        <w:t xml:space="preserve">“ oder „all“ (alle Sockets oder Portnummern) werden durch AirIT nicht genehmigt. Auch Quelle/Ziel-Objekte sind auf das notwendigste Maß zu begrenzen. Netzübergänge werden nicht ad-hoc geschaltet, sondern sind in einem geordneten Freigabeverfahren vom Anbieter mit einem zeitlichen Vorlauf von mindestens fünf Werktagen zu beantragen. Die Kommunikationsbeziehungen sind der Systemdokumentation beizufügen. </w:t>
      </w:r>
    </w:p>
    <w:p w14:paraId="2AFA8F84" w14:textId="63485732" w:rsidR="00D709DD" w:rsidRDefault="00D709DD" w:rsidP="00D709DD">
      <w:pPr>
        <w:jc w:val="both"/>
        <w:rPr>
          <w:rFonts w:ascii="FrutigerNext LT Light" w:hAnsi="FrutigerNext LT Light"/>
        </w:rPr>
      </w:pPr>
      <w:r>
        <w:rPr>
          <w:rFonts w:ascii="FrutigerNext LT Light" w:hAnsi="FrutigerNext LT Light"/>
        </w:rPr>
        <w:t xml:space="preserve">Anzubindende IT-Systeme haben </w:t>
      </w:r>
      <w:r w:rsidRPr="00D709DD">
        <w:rPr>
          <w:rFonts w:ascii="FrutigerNext LT Light" w:hAnsi="FrutigerNext LT Light"/>
          <w:u w:val="single"/>
        </w:rPr>
        <w:t>Logdaten</w:t>
      </w:r>
      <w:r>
        <w:rPr>
          <w:rFonts w:ascii="FrutigerNext LT Light" w:hAnsi="FrutigerNext LT Light"/>
        </w:rPr>
        <w:t xml:space="preserve"> mindestens drei Tage lokal vorzuhalten für Recherchen zu möglichen Sicherheitsvorfällen. </w:t>
      </w:r>
      <w:r w:rsidRPr="003217CF">
        <w:rPr>
          <w:rFonts w:ascii="FrutigerNext LT Light" w:hAnsi="FrutigerNext LT Light"/>
          <w:u w:val="single"/>
        </w:rPr>
        <w:t>Logdaten müssen an ein zentrales Überwachungs-System der AirIT überstellt werden können</w:t>
      </w:r>
      <w:r>
        <w:rPr>
          <w:rFonts w:ascii="FrutigerNext LT Light" w:hAnsi="FrutigerNext LT Light"/>
        </w:rPr>
        <w:t xml:space="preserve"> (bevorzugt </w:t>
      </w:r>
      <w:proofErr w:type="spellStart"/>
      <w:r>
        <w:rPr>
          <w:rFonts w:ascii="FrutigerNext LT Light" w:hAnsi="FrutigerNext LT Light"/>
        </w:rPr>
        <w:t>syslog</w:t>
      </w:r>
      <w:proofErr w:type="spellEnd"/>
      <w:r>
        <w:rPr>
          <w:rFonts w:ascii="FrutigerNext LT Light" w:hAnsi="FrutigerNext LT Light"/>
        </w:rPr>
        <w:t xml:space="preserve">, ansonsten </w:t>
      </w:r>
      <w:proofErr w:type="gramStart"/>
      <w:r>
        <w:rPr>
          <w:rFonts w:ascii="FrutigerNext LT Light" w:hAnsi="FrutigerNext LT Light"/>
        </w:rPr>
        <w:t>SFTP Upload</w:t>
      </w:r>
      <w:proofErr w:type="gramEnd"/>
      <w:r>
        <w:rPr>
          <w:rFonts w:ascii="FrutigerNext LT Light" w:hAnsi="FrutigerNext LT Light"/>
        </w:rPr>
        <w:t>, Agenteninstallation, o.ä. – die konkrete Umsetzung kann mit AirIT vorab und auch bereits vor der Erstellung eines Angebotes abgestimmt werden.)</w:t>
      </w:r>
    </w:p>
    <w:p w14:paraId="3F53D353" w14:textId="10F54B46" w:rsidR="00D709DD" w:rsidRDefault="00D709DD" w:rsidP="00D709DD">
      <w:pPr>
        <w:jc w:val="both"/>
        <w:rPr>
          <w:rFonts w:ascii="FrutigerNext LT Light" w:hAnsi="FrutigerNext LT Light"/>
        </w:rPr>
      </w:pPr>
      <w:r w:rsidRPr="00F3462A">
        <w:rPr>
          <w:rFonts w:ascii="FrutigerNext LT Light" w:hAnsi="FrutigerNext LT Light"/>
        </w:rPr>
        <w:t xml:space="preserve">Sollte das Security Operating Center </w:t>
      </w:r>
      <w:r w:rsidR="00F3462A" w:rsidRPr="00F3462A">
        <w:rPr>
          <w:rFonts w:ascii="FrutigerNext LT Light" w:hAnsi="FrutigerNext LT Light"/>
        </w:rPr>
        <w:t>Hinweise au</w:t>
      </w:r>
      <w:r w:rsidR="00F3462A">
        <w:rPr>
          <w:rFonts w:ascii="FrutigerNext LT Light" w:hAnsi="FrutigerNext LT Light"/>
        </w:rPr>
        <w:t xml:space="preserve">f einem Schadcodebefall eines eingebrachten IT-Systems </w:t>
      </w:r>
      <w:r w:rsidR="0017668C">
        <w:rPr>
          <w:rFonts w:ascii="FrutigerNext LT Light" w:hAnsi="FrutigerNext LT Light"/>
        </w:rPr>
        <w:t xml:space="preserve">oder gravierende Sicherheitslücken </w:t>
      </w:r>
      <w:r w:rsidR="00F3462A">
        <w:rPr>
          <w:rFonts w:ascii="FrutigerNext LT Light" w:hAnsi="FrutigerNext LT Light"/>
        </w:rPr>
        <w:t xml:space="preserve">verfolgen, kann es zur </w:t>
      </w:r>
      <w:r w:rsidR="00F3462A" w:rsidRPr="00F3462A">
        <w:rPr>
          <w:rFonts w:ascii="FrutigerNext LT Light" w:hAnsi="FrutigerNext LT Light"/>
          <w:u w:val="single"/>
        </w:rPr>
        <w:t>Abschaltung der Schnittstellen</w:t>
      </w:r>
      <w:r w:rsidR="00F3462A">
        <w:rPr>
          <w:rFonts w:ascii="FrutigerNext LT Light" w:hAnsi="FrutigerNext LT Light"/>
        </w:rPr>
        <w:t xml:space="preserve"> kommen. Die Auswirkung einer solchen Abschaltung führt nicht zu Schadensersatzansprüchen des Anbieters</w:t>
      </w:r>
      <w:r w:rsidR="0017668C">
        <w:rPr>
          <w:rFonts w:ascii="FrutigerNext LT Light" w:hAnsi="FrutigerNext LT Light"/>
        </w:rPr>
        <w:t>.</w:t>
      </w:r>
    </w:p>
    <w:p w14:paraId="3128FAFD" w14:textId="00FFBA1F" w:rsidR="00201BDE" w:rsidRPr="00201BDE" w:rsidRDefault="00201BDE">
      <w:pPr>
        <w:rPr>
          <w:rFonts w:ascii="FrutigerNext LT Light" w:hAnsi="FrutigerNext LT Light"/>
          <w:b/>
          <w:bCs/>
        </w:rPr>
      </w:pPr>
      <w:r w:rsidRPr="00201BDE">
        <w:rPr>
          <w:rFonts w:ascii="FrutigerNext LT Light" w:hAnsi="FrutigerNext LT Light"/>
          <w:b/>
          <w:bCs/>
        </w:rPr>
        <w:t>Spezielle Anforderungen an anzubindende Cloud (IaaS, SaaS) Dienste</w:t>
      </w:r>
    </w:p>
    <w:p w14:paraId="64D5D6E1" w14:textId="273BED81" w:rsidR="00201BDE" w:rsidRDefault="0017668C" w:rsidP="0017668C">
      <w:pPr>
        <w:jc w:val="both"/>
        <w:rPr>
          <w:rFonts w:ascii="FrutigerNext LT Light" w:hAnsi="FrutigerNext LT Light"/>
        </w:rPr>
      </w:pPr>
      <w:r>
        <w:rPr>
          <w:rFonts w:ascii="FrutigerNext LT Light" w:hAnsi="FrutigerNext LT Light"/>
        </w:rPr>
        <w:t xml:space="preserve">Die einzurichtenden Identitäten für Cloud-Dienste sind aus einem zentralen Directory der AirIT zu übernehmen – eine Weiterleitung in der Authentifizierung an Microsoft Entra wird stets bevorzugt. </w:t>
      </w:r>
      <w:proofErr w:type="gramStart"/>
      <w:r>
        <w:rPr>
          <w:rFonts w:ascii="FrutigerNext LT Light" w:hAnsi="FrutigerNext LT Light"/>
        </w:rPr>
        <w:t>Weitere</w:t>
      </w:r>
      <w:proofErr w:type="gramEnd"/>
      <w:r>
        <w:rPr>
          <w:rFonts w:ascii="FrutigerNext LT Light" w:hAnsi="FrutigerNext LT Light"/>
        </w:rPr>
        <w:t xml:space="preserve"> Verfahren sind nach gemeinsamer Abstimmung möglich. Der Anbieter stellt für diese Anforderung seine technischen Möglichkeiten für eine Anbindung an zentrale </w:t>
      </w:r>
      <w:r>
        <w:rPr>
          <w:rFonts w:ascii="FrutigerNext LT Light" w:hAnsi="FrutigerNext LT Light"/>
        </w:rPr>
        <w:lastRenderedPageBreak/>
        <w:t xml:space="preserve">Nutzerverzeichnisse dar. </w:t>
      </w:r>
      <w:r w:rsidRPr="0017668C">
        <w:rPr>
          <w:rFonts w:ascii="FrutigerNext LT Light" w:hAnsi="FrutigerNext LT Light"/>
          <w:u w:val="single"/>
        </w:rPr>
        <w:t>Lokal eingerichtete Identitäten mit systemeigenen Kennwort-Richtlinien sind nicht zulässig</w:t>
      </w:r>
      <w:r>
        <w:rPr>
          <w:rFonts w:ascii="FrutigerNext LT Light" w:hAnsi="FrutigerNext LT Light"/>
        </w:rPr>
        <w:t xml:space="preserve">. </w:t>
      </w:r>
    </w:p>
    <w:p w14:paraId="31782FAD" w14:textId="0CD9519D" w:rsidR="00F3462A" w:rsidRDefault="0017668C">
      <w:pPr>
        <w:rPr>
          <w:rFonts w:ascii="FrutigerNext LT Light" w:hAnsi="FrutigerNext LT Light"/>
        </w:rPr>
      </w:pPr>
      <w:r>
        <w:rPr>
          <w:rFonts w:ascii="FrutigerNext LT Light" w:hAnsi="FrutigerNext LT Light"/>
        </w:rPr>
        <w:t xml:space="preserve">Sicherheits-Konzepte einer IaaS oder SaaS Lösung sind der Dokumentation beizufügen. </w:t>
      </w:r>
    </w:p>
    <w:p w14:paraId="4ED96D95" w14:textId="56E3F6E6" w:rsidR="00201BDE" w:rsidRPr="003217CF" w:rsidRDefault="00201BDE">
      <w:pPr>
        <w:rPr>
          <w:rFonts w:ascii="FrutigerNext LT Light" w:hAnsi="FrutigerNext LT Light"/>
          <w:b/>
          <w:bCs/>
        </w:rPr>
      </w:pPr>
      <w:r w:rsidRPr="003217CF">
        <w:rPr>
          <w:rFonts w:ascii="FrutigerNext LT Light" w:hAnsi="FrutigerNext LT Light"/>
          <w:b/>
          <w:bCs/>
        </w:rPr>
        <w:t>Spezielle Anforderungen an anzubindende</w:t>
      </w:r>
      <w:r w:rsidRPr="003217CF">
        <w:rPr>
          <w:rFonts w:ascii="FrutigerNext LT Light" w:hAnsi="FrutigerNext LT Light"/>
          <w:b/>
          <w:bCs/>
        </w:rPr>
        <w:t xml:space="preserve"> </w:t>
      </w:r>
      <w:proofErr w:type="spellStart"/>
      <w:r w:rsidRPr="003217CF">
        <w:rPr>
          <w:rFonts w:ascii="FrutigerNext LT Light" w:hAnsi="FrutigerNext LT Light"/>
          <w:b/>
          <w:bCs/>
        </w:rPr>
        <w:t>onPremise</w:t>
      </w:r>
      <w:proofErr w:type="spellEnd"/>
      <w:r w:rsidRPr="003217CF">
        <w:rPr>
          <w:rFonts w:ascii="FrutigerNext LT Light" w:hAnsi="FrutigerNext LT Light"/>
          <w:b/>
          <w:bCs/>
        </w:rPr>
        <w:t xml:space="preserve"> Systeme</w:t>
      </w:r>
    </w:p>
    <w:p w14:paraId="0EBAE1DE" w14:textId="259699E1" w:rsidR="008644F7" w:rsidRPr="003217CF" w:rsidRDefault="008644F7" w:rsidP="003217CF">
      <w:pPr>
        <w:jc w:val="both"/>
        <w:rPr>
          <w:rFonts w:ascii="FrutigerNext LT Light" w:hAnsi="FrutigerNext LT Light"/>
        </w:rPr>
      </w:pPr>
      <w:r w:rsidRPr="003217CF">
        <w:rPr>
          <w:rFonts w:ascii="FrutigerNext LT Light" w:hAnsi="FrutigerNext LT Light"/>
        </w:rPr>
        <w:t xml:space="preserve">IT-Systeme am Campus werden in den dafür vorgesehenen zentralen RZ-Standorten aufgebaut oder als virtualisierte Systeme auf zentralen Hypervisor-Plattformen </w:t>
      </w:r>
      <w:r w:rsidR="00F634F2" w:rsidRPr="003217CF">
        <w:rPr>
          <w:rFonts w:ascii="FrutigerNext LT Light" w:hAnsi="FrutigerNext LT Light"/>
        </w:rPr>
        <w:t xml:space="preserve">der AirIT </w:t>
      </w:r>
      <w:r w:rsidRPr="003217CF">
        <w:rPr>
          <w:rFonts w:ascii="FrutigerNext LT Light" w:hAnsi="FrutigerNext LT Light"/>
        </w:rPr>
        <w:t xml:space="preserve">betrieben. </w:t>
      </w:r>
    </w:p>
    <w:p w14:paraId="39C9D054" w14:textId="70B6B0D7" w:rsidR="008644F7" w:rsidRPr="003217CF" w:rsidRDefault="008644F7" w:rsidP="003217CF">
      <w:pPr>
        <w:jc w:val="both"/>
        <w:rPr>
          <w:rFonts w:ascii="FrutigerNext LT Light" w:hAnsi="FrutigerNext LT Light"/>
        </w:rPr>
      </w:pPr>
      <w:r w:rsidRPr="003217CF">
        <w:rPr>
          <w:rFonts w:ascii="FrutigerNext LT Light" w:hAnsi="FrutigerNext LT Light"/>
        </w:rPr>
        <w:t xml:space="preserve">Bei einer notwendigen </w:t>
      </w:r>
      <w:r w:rsidR="00F634F2" w:rsidRPr="003217CF">
        <w:rPr>
          <w:rFonts w:ascii="FrutigerNext LT Light" w:hAnsi="FrutigerNext LT Light"/>
        </w:rPr>
        <w:t>Erreichbarkeit</w:t>
      </w:r>
      <w:r w:rsidRPr="003217CF">
        <w:rPr>
          <w:rFonts w:ascii="FrutigerNext LT Light" w:hAnsi="FrutigerNext LT Light"/>
        </w:rPr>
        <w:t xml:space="preserve"> aus dem Internet heraus</w:t>
      </w:r>
      <w:r w:rsidR="00F634F2" w:rsidRPr="003217CF">
        <w:rPr>
          <w:rFonts w:ascii="FrutigerNext LT Light" w:hAnsi="FrutigerNext LT Light"/>
        </w:rPr>
        <w:t xml:space="preserve">, muss der Datenverkehr zwingend </w:t>
      </w:r>
      <w:r w:rsidR="00F634F2" w:rsidRPr="003217CF">
        <w:rPr>
          <w:rFonts w:ascii="FrutigerNext LT Light" w:hAnsi="FrutigerNext LT Light"/>
          <w:u w:val="single"/>
        </w:rPr>
        <w:t>zuvor über ein dafür einzurichtendes System in der demilitarisierten Zone (DMZ) geleitet werden</w:t>
      </w:r>
      <w:r w:rsidR="00F634F2" w:rsidRPr="003217CF">
        <w:rPr>
          <w:rFonts w:ascii="FrutigerNext LT Light" w:hAnsi="FrutigerNext LT Light"/>
        </w:rPr>
        <w:t xml:space="preserve">. AirIT stellt auf Anfrage für diesen Zweck und </w:t>
      </w:r>
      <w:r w:rsidR="003217CF" w:rsidRPr="003217CF">
        <w:rPr>
          <w:rFonts w:ascii="FrutigerNext LT Light" w:hAnsi="FrutigerNext LT Light"/>
        </w:rPr>
        <w:t xml:space="preserve">notwendigen </w:t>
      </w:r>
      <w:r w:rsidR="00F634F2" w:rsidRPr="003217CF">
        <w:rPr>
          <w:rFonts w:ascii="FrutigerNext LT Light" w:hAnsi="FrutigerNext LT Light"/>
        </w:rPr>
        <w:t>Web-Traffic eine reverse Proxy Instanz zur Verfügung. Es steht Anbietern frei, eigene Instanzen in der DMZ vorzusehen – diese sind bereits im Angebot hinreichend zu beschreiben.</w:t>
      </w:r>
      <w:r w:rsidR="003217CF" w:rsidRPr="003217CF">
        <w:rPr>
          <w:rFonts w:ascii="FrutigerNext LT Light" w:hAnsi="FrutigerNext LT Light"/>
        </w:rPr>
        <w:t xml:space="preserve"> Systeme in der DMZ sind nach Empfehlungen des BSI Grundschutzes zu härten. </w:t>
      </w:r>
      <w:r w:rsidR="00A66002" w:rsidRPr="003217CF">
        <w:rPr>
          <w:rFonts w:ascii="FrutigerNext LT Light" w:hAnsi="FrutigerNext LT Light"/>
        </w:rPr>
        <w:t>DMZ-Systeme</w:t>
      </w:r>
      <w:r w:rsidR="003217CF" w:rsidRPr="003217CF">
        <w:rPr>
          <w:rFonts w:ascii="FrutigerNext LT Light" w:hAnsi="FrutigerNext LT Light"/>
        </w:rPr>
        <w:t xml:space="preserve"> dürfen nicht in die MS-Domänenstruktur aufgenommen werden und stellen damit stand-</w:t>
      </w:r>
      <w:proofErr w:type="spellStart"/>
      <w:r w:rsidR="003217CF" w:rsidRPr="003217CF">
        <w:rPr>
          <w:rFonts w:ascii="FrutigerNext LT Light" w:hAnsi="FrutigerNext LT Light"/>
        </w:rPr>
        <w:t>alone</w:t>
      </w:r>
      <w:proofErr w:type="spellEnd"/>
      <w:r w:rsidR="003217CF" w:rsidRPr="003217CF">
        <w:rPr>
          <w:rFonts w:ascii="FrutigerNext LT Light" w:hAnsi="FrutigerNext LT Light"/>
        </w:rPr>
        <w:t xml:space="preserve"> Instanzen dar. </w:t>
      </w:r>
    </w:p>
    <w:p w14:paraId="3C81736E" w14:textId="1D1B3C6D" w:rsidR="00F634F2" w:rsidRPr="003217CF" w:rsidRDefault="00F634F2" w:rsidP="003217CF">
      <w:pPr>
        <w:jc w:val="both"/>
        <w:rPr>
          <w:rFonts w:ascii="FrutigerNext LT Light" w:hAnsi="FrutigerNext LT Light"/>
        </w:rPr>
      </w:pPr>
      <w:r w:rsidRPr="003217CF">
        <w:rPr>
          <w:rFonts w:ascii="FrutigerNext LT Light" w:hAnsi="FrutigerNext LT Light"/>
        </w:rPr>
        <w:t xml:space="preserve">IT-Systeme am Campus sind mit einem </w:t>
      </w:r>
      <w:r w:rsidRPr="003217CF">
        <w:rPr>
          <w:rFonts w:ascii="FrutigerNext LT Light" w:hAnsi="FrutigerNext LT Light"/>
          <w:u w:val="single"/>
        </w:rPr>
        <w:t>mindestens tagesaktuellen Schadcode-Schutz</w:t>
      </w:r>
      <w:r w:rsidRPr="003217CF">
        <w:rPr>
          <w:rFonts w:ascii="FrutigerNext LT Light" w:hAnsi="FrutigerNext LT Light"/>
        </w:rPr>
        <w:t xml:space="preserve"> nach Stand der Technik auszustatten. Der Zugang zum Internet zu neuen Schadcode-Signaturen und Systemupdates ist nur über einen durch AirIT bereitgestellten zentralen Proxydienst zulässig. </w:t>
      </w:r>
    </w:p>
    <w:p w14:paraId="0212585E" w14:textId="4F5289E3" w:rsidR="00F634F2" w:rsidRPr="003217CF" w:rsidRDefault="00F634F2" w:rsidP="003217CF">
      <w:pPr>
        <w:jc w:val="both"/>
        <w:rPr>
          <w:rFonts w:ascii="FrutigerNext LT Light" w:hAnsi="FrutigerNext LT Light"/>
        </w:rPr>
      </w:pPr>
      <w:r w:rsidRPr="003217CF">
        <w:rPr>
          <w:rFonts w:ascii="FrutigerNext LT Light" w:hAnsi="FrutigerNext LT Light"/>
        </w:rPr>
        <w:t xml:space="preserve">Sollte der Anbieter den Betrieb der Lösung verantworten, ist das Patchmanagement verpflichtend vorzusehen, </w:t>
      </w:r>
      <w:r w:rsidRPr="003217CF">
        <w:rPr>
          <w:rFonts w:ascii="FrutigerNext LT Light" w:hAnsi="FrutigerNext LT Light"/>
          <w:u w:val="single"/>
        </w:rPr>
        <w:t>Systemupdates sind zeitnah einzuspielen</w:t>
      </w:r>
      <w:r w:rsidRPr="003217CF">
        <w:rPr>
          <w:rFonts w:ascii="FrutigerNext LT Light" w:hAnsi="FrutigerNext LT Light"/>
        </w:rPr>
        <w:t>. Werden Patches oder Hotfixes des Herstellers -inkl. Betriebssystem- nicht aktiviert, ist für dieses Vorgehen bei FHG eine Genehmigung einzuholen.</w:t>
      </w:r>
      <w:r w:rsidR="003217CF" w:rsidRPr="003217CF">
        <w:rPr>
          <w:rFonts w:ascii="FrutigerNext LT Light" w:hAnsi="FrutigerNext LT Light"/>
        </w:rPr>
        <w:t xml:space="preserve"> Der Betrieb von out-</w:t>
      </w:r>
      <w:proofErr w:type="spellStart"/>
      <w:r w:rsidR="003217CF" w:rsidRPr="003217CF">
        <w:rPr>
          <w:rFonts w:ascii="FrutigerNext LT Light" w:hAnsi="FrutigerNext LT Light"/>
        </w:rPr>
        <w:t>of</w:t>
      </w:r>
      <w:proofErr w:type="spellEnd"/>
      <w:r w:rsidR="003217CF" w:rsidRPr="003217CF">
        <w:rPr>
          <w:rFonts w:ascii="FrutigerNext LT Light" w:hAnsi="FrutigerNext LT Light"/>
        </w:rPr>
        <w:t xml:space="preserve">-support Systemen ist untersagt. </w:t>
      </w:r>
    </w:p>
    <w:p w14:paraId="0DD04828" w14:textId="18FD75F3" w:rsidR="00F634F2" w:rsidRPr="003217CF" w:rsidRDefault="00F634F2" w:rsidP="003217CF">
      <w:pPr>
        <w:jc w:val="both"/>
        <w:rPr>
          <w:rFonts w:ascii="FrutigerNext LT Light" w:hAnsi="FrutigerNext LT Light"/>
        </w:rPr>
      </w:pPr>
      <w:r w:rsidRPr="003217CF">
        <w:rPr>
          <w:rFonts w:ascii="FrutigerNext LT Light" w:hAnsi="FrutigerNext LT Light"/>
        </w:rPr>
        <w:t>Systeme, bei denen Zugriffe aus dem Internet heraus möglich sind, sind ausnahmslos durch Mehrfaktor-Authentifizierung (MFA) zu sichern</w:t>
      </w:r>
      <w:r w:rsidRPr="003217CF">
        <w:rPr>
          <w:rFonts w:ascii="FrutigerNext LT Light" w:hAnsi="FrutigerNext LT Light"/>
          <w:u w:val="single"/>
        </w:rPr>
        <w:t>. Der direkte Zugriff aus dem Internet ist für privilegierte Zugänge untersagt</w:t>
      </w:r>
      <w:r w:rsidRPr="003217CF">
        <w:rPr>
          <w:rFonts w:ascii="FrutigerNext LT Light" w:hAnsi="FrutigerNext LT Light"/>
        </w:rPr>
        <w:t xml:space="preserve"> – für diesen Zweck sind Wartungszugänge &amp; VPN zu nutzen. </w:t>
      </w:r>
    </w:p>
    <w:p w14:paraId="513CC00A" w14:textId="22743BD8" w:rsidR="00201BDE" w:rsidRDefault="00201BDE" w:rsidP="003217CF">
      <w:pPr>
        <w:jc w:val="both"/>
        <w:rPr>
          <w:rFonts w:ascii="FrutigerNext LT Light" w:hAnsi="FrutigerNext LT Light"/>
        </w:rPr>
      </w:pPr>
      <w:r w:rsidRPr="003217CF">
        <w:rPr>
          <w:rFonts w:ascii="FrutigerNext LT Light" w:hAnsi="FrutigerNext LT Light"/>
        </w:rPr>
        <w:t>NAC-Inventarisierung</w:t>
      </w:r>
      <w:r w:rsidR="003217CF" w:rsidRPr="003217CF">
        <w:rPr>
          <w:rFonts w:ascii="FrutigerNext LT Light" w:hAnsi="FrutigerNext LT Light"/>
        </w:rPr>
        <w:t xml:space="preserve">: Systeme am Campus sind vorab per MAC-Adresse bekannt zu geben oder mit einem Maschinen-Zertifikat für IEEE 802.1x auszustatten. Network Access Control (NAC) lässt nur zuvor bekannt gegebenen Systeme zu. </w:t>
      </w:r>
    </w:p>
    <w:p w14:paraId="43E38F81" w14:textId="78FEEFFF" w:rsidR="00201BDE" w:rsidRPr="003217CF" w:rsidRDefault="00201BDE">
      <w:pPr>
        <w:rPr>
          <w:rFonts w:ascii="FrutigerNext LT Light" w:hAnsi="FrutigerNext LT Light"/>
          <w:b/>
          <w:bCs/>
        </w:rPr>
      </w:pPr>
      <w:r w:rsidRPr="003217CF">
        <w:rPr>
          <w:rFonts w:ascii="FrutigerNext LT Light" w:hAnsi="FrutigerNext LT Light"/>
          <w:b/>
          <w:bCs/>
        </w:rPr>
        <w:t>Spezielle Anforderungen an Wartungs-Zugänge</w:t>
      </w:r>
    </w:p>
    <w:p w14:paraId="1EDB49AE" w14:textId="7E4ECB2A" w:rsidR="00201BDE" w:rsidRDefault="003217CF" w:rsidP="003217CF">
      <w:pPr>
        <w:jc w:val="both"/>
        <w:rPr>
          <w:rFonts w:ascii="FrutigerNext LT Light" w:hAnsi="FrutigerNext LT Light"/>
        </w:rPr>
      </w:pPr>
      <w:r>
        <w:rPr>
          <w:rFonts w:ascii="FrutigerNext LT Light" w:hAnsi="FrutigerNext LT Light"/>
        </w:rPr>
        <w:t xml:space="preserve">Wartungszugänge für Anbieter werden nach </w:t>
      </w:r>
      <w:r w:rsidRPr="003217CF">
        <w:rPr>
          <w:rFonts w:ascii="FrutigerNext LT Light" w:hAnsi="FrutigerNext LT Light"/>
          <w:u w:val="single"/>
        </w:rPr>
        <w:t>unterschriebener Fernwartungsvereinbarung</w:t>
      </w:r>
      <w:r>
        <w:rPr>
          <w:rFonts w:ascii="FrutigerNext LT Light" w:hAnsi="FrutigerNext LT Light"/>
        </w:rPr>
        <w:t xml:space="preserve"> durch AirIT geschaltet. Es kommt VPN zum Einsatz, Anbieter können über durch AirIT bereitgestellte zentrale Verfahren Fernwartungen Ihrer Systeme vornehmen. Zugriffsrechte werden dabei natürlichen Personen zugeordnet – derartige personenbezogene Accounts dürfen nicht weiteren Mitarbeitern zugänglich gemacht werden.</w:t>
      </w:r>
    </w:p>
    <w:p w14:paraId="19CE7053" w14:textId="4801440F" w:rsidR="003217CF" w:rsidRDefault="003217CF" w:rsidP="003217CF">
      <w:pPr>
        <w:jc w:val="both"/>
        <w:rPr>
          <w:rFonts w:ascii="FrutigerNext LT Light" w:hAnsi="FrutigerNext LT Light"/>
        </w:rPr>
      </w:pPr>
      <w:r>
        <w:rPr>
          <w:rFonts w:ascii="FrutigerNext LT Light" w:hAnsi="FrutigerNext LT Light"/>
        </w:rPr>
        <w:t xml:space="preserve">Wartungszugänge werden durch Mehrfaktor-Authentifizierung gesichert. </w:t>
      </w:r>
    </w:p>
    <w:p w14:paraId="0381FD70" w14:textId="40ADCF16" w:rsidR="0017668C" w:rsidRDefault="0017668C" w:rsidP="003217CF">
      <w:pPr>
        <w:jc w:val="both"/>
        <w:rPr>
          <w:rFonts w:ascii="FrutigerNext LT Light" w:hAnsi="FrutigerNext LT Light"/>
          <w:b/>
          <w:bCs/>
        </w:rPr>
      </w:pPr>
      <w:r>
        <w:rPr>
          <w:rFonts w:ascii="FrutigerNext LT Light" w:hAnsi="FrutigerNext LT Light"/>
          <w:b/>
          <w:bCs/>
        </w:rPr>
        <w:t>Mitgeltende Unterlagen</w:t>
      </w:r>
    </w:p>
    <w:p w14:paraId="649FB34F" w14:textId="740BDDC9" w:rsidR="0017668C" w:rsidRDefault="0017668C" w:rsidP="003217CF">
      <w:pPr>
        <w:jc w:val="both"/>
        <w:rPr>
          <w:rFonts w:ascii="FrutigerNext LT Light" w:hAnsi="FrutigerNext LT Light"/>
        </w:rPr>
      </w:pPr>
      <w:r>
        <w:rPr>
          <w:rFonts w:ascii="FrutigerNext LT Light" w:hAnsi="FrutigerNext LT Light"/>
        </w:rPr>
        <w:t xml:space="preserve">Vorgaben des Informationssicherheits-Managementsystems (ISMS) der FHG </w:t>
      </w:r>
    </w:p>
    <w:p w14:paraId="3036A401" w14:textId="77777777" w:rsidR="00A66002" w:rsidRDefault="00A66002" w:rsidP="003217CF">
      <w:pPr>
        <w:jc w:val="both"/>
        <w:rPr>
          <w:rFonts w:ascii="FrutigerNext LT Light" w:hAnsi="FrutigerNext LT Light"/>
        </w:rPr>
      </w:pPr>
    </w:p>
    <w:p w14:paraId="5E16E8F6" w14:textId="26892AB2" w:rsidR="00A66002" w:rsidRPr="00A66002" w:rsidRDefault="00A66002" w:rsidP="00A66002">
      <w:pPr>
        <w:jc w:val="right"/>
        <w:rPr>
          <w:rFonts w:ascii="FrutigerNext LT Light" w:hAnsi="FrutigerNext LT Light"/>
          <w:sz w:val="12"/>
          <w:szCs w:val="12"/>
        </w:rPr>
      </w:pPr>
      <w:r w:rsidRPr="00A66002">
        <w:rPr>
          <w:rFonts w:ascii="FrutigerNext LT Light" w:hAnsi="FrutigerNext LT Light"/>
          <w:sz w:val="12"/>
          <w:szCs w:val="12"/>
        </w:rPr>
        <w:t>Public / öffentlich [Dokumentenentwurf, tc-20.05.2026]</w:t>
      </w:r>
    </w:p>
    <w:sectPr w:rsidR="00A66002" w:rsidRPr="00A6600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rutigerNext LT Light">
    <w:panose1 w:val="020B0403040504020204"/>
    <w:charset w:val="00"/>
    <w:family w:val="swiss"/>
    <w:pitch w:val="variable"/>
    <w:sig w:usb0="800000AF" w:usb1="4000204A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1BDE"/>
    <w:rsid w:val="0017668C"/>
    <w:rsid w:val="00201BDE"/>
    <w:rsid w:val="00227B55"/>
    <w:rsid w:val="002D19CC"/>
    <w:rsid w:val="003217CF"/>
    <w:rsid w:val="00654FA6"/>
    <w:rsid w:val="007168C4"/>
    <w:rsid w:val="007C0A01"/>
    <w:rsid w:val="008644F7"/>
    <w:rsid w:val="00A66002"/>
    <w:rsid w:val="00D709DD"/>
    <w:rsid w:val="00E11DD7"/>
    <w:rsid w:val="00F3462A"/>
    <w:rsid w:val="00F63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79F69"/>
  <w15:chartTrackingRefBased/>
  <w15:docId w15:val="{C57A5547-8BBC-4DC0-A6AC-EB270BB62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201B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201B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201BD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201B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201BD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201BD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01BD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01BD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01BD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201BD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201BD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201BD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201BDE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201BDE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201BDE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01BDE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01BDE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01BDE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201BD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201B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201BD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201B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201BD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201BDE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201BDE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201BDE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201BD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201BDE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201BD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54C620B637B36408526F35CFB1E875B" ma:contentTypeVersion="10" ma:contentTypeDescription="Ein neues Dokument erstellen." ma:contentTypeScope="" ma:versionID="36ab9535df1f5c1e244e69255e9145b3">
  <xsd:schema xmlns:xsd="http://www.w3.org/2001/XMLSchema" xmlns:xs="http://www.w3.org/2001/XMLSchema" xmlns:p="http://schemas.microsoft.com/office/2006/metadata/properties" xmlns:ns2="ed7735ca-04ff-4b9f-b81b-a99e49526ad7" xmlns:ns3="777a8af6-23dc-4f7d-a128-1e36e4a0d651" targetNamespace="http://schemas.microsoft.com/office/2006/metadata/properties" ma:root="true" ma:fieldsID="8c7cdfbc363bfbfc5fcb31e9d396a1aa" ns2:_="" ns3:_="">
    <xsd:import namespace="ed7735ca-04ff-4b9f-b81b-a99e49526ad7"/>
    <xsd:import namespace="777a8af6-23dc-4f7d-a128-1e36e4a0d6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7735ca-04ff-4b9f-b81b-a99e49526a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f0774feb-3647-4163-8e94-3a0e46dd18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7a8af6-23dc-4f7d-a128-1e36e4a0d65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fa665c7-8b0e-4b71-9805-d2369c328d98}" ma:internalName="TaxCatchAll" ma:showField="CatchAllData" ma:web="777a8af6-23dc-4f7d-a128-1e36e4a0d6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d7735ca-04ff-4b9f-b81b-a99e49526ad7">
      <Terms xmlns="http://schemas.microsoft.com/office/infopath/2007/PartnerControls"/>
    </lcf76f155ced4ddcb4097134ff3c332f>
    <TaxCatchAll xmlns="777a8af6-23dc-4f7d-a128-1e36e4a0d651" xsi:nil="true"/>
  </documentManagement>
</p:properties>
</file>

<file path=customXml/itemProps1.xml><?xml version="1.0" encoding="utf-8"?>
<ds:datastoreItem xmlns:ds="http://schemas.openxmlformats.org/officeDocument/2006/customXml" ds:itemID="{481DED4F-CE19-4EA0-99A0-1EAFE84E880A}"/>
</file>

<file path=customXml/itemProps2.xml><?xml version="1.0" encoding="utf-8"?>
<ds:datastoreItem xmlns:ds="http://schemas.openxmlformats.org/officeDocument/2006/customXml" ds:itemID="{76087876-45D5-4950-A8CA-87A3551751E0}"/>
</file>

<file path=customXml/itemProps3.xml><?xml version="1.0" encoding="utf-8"?>
<ds:datastoreItem xmlns:ds="http://schemas.openxmlformats.org/officeDocument/2006/customXml" ds:itemID="{04A40F0C-A555-44A1-95CF-7CD031BD094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759</Words>
  <Characters>4785</Characters>
  <Application>Microsoft Office Word</Application>
  <DocSecurity>0</DocSecurity>
  <Lines>39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Cappelmann, Tim</dc:creator>
  <cp:keywords/>
  <dc:description/>
  <cp:lastModifiedBy>Cappelmann, Tim</cp:lastModifiedBy>
  <cp:revision>1</cp:revision>
  <dcterms:created xsi:type="dcterms:W3CDTF">2026-05-20T11:02:00Z</dcterms:created>
  <dcterms:modified xsi:type="dcterms:W3CDTF">2026-05-20T13:49:00Z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0x010100454C620B637B36408526F35CFB1E875B</vt:lpwstr>
  </property>
</Properties>
</file>